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center"/>
        <w:rPr>
          <w:rFonts w:ascii="微软雅黑" w:hAnsi="微软雅黑" w:eastAsia="微软雅黑" w:cs="宋体"/>
          <w:b/>
          <w:kern w:val="0"/>
          <w:sz w:val="36"/>
          <w:szCs w:val="36"/>
        </w:rPr>
      </w:pPr>
      <w:r>
        <w:rPr>
          <w:rFonts w:hint="eastAsia" w:ascii="微软雅黑" w:hAnsi="微软雅黑" w:eastAsia="微软雅黑" w:cs="宋体"/>
          <w:b/>
          <w:kern w:val="0"/>
          <w:sz w:val="36"/>
          <w:szCs w:val="36"/>
        </w:rPr>
        <w:t>2018年大熊猫十大新闻评选活动启动</w:t>
      </w:r>
    </w:p>
    <w:p>
      <w:pPr>
        <w:widowControl/>
        <w:spacing w:line="360" w:lineRule="exact"/>
        <w:jc w:val="center"/>
        <w:rPr>
          <w:rFonts w:ascii="微软雅黑" w:hAnsi="微软雅黑" w:eastAsia="微软雅黑" w:cs="宋体"/>
          <w:kern w:val="0"/>
          <w:sz w:val="28"/>
        </w:rPr>
      </w:pPr>
    </w:p>
    <w:p>
      <w:pPr>
        <w:widowControl/>
        <w:spacing w:line="360" w:lineRule="exact"/>
        <w:ind w:firstLine="555"/>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2018年，全球大熊猫生态文化事业持续发展，大熊猫新闻事件继续不断涌现，尤其是中国大熊猫国家公园的建设引起了社会的广泛关注。为了回顾201</w:t>
      </w:r>
      <w:r>
        <w:rPr>
          <w:rFonts w:hint="eastAsia" w:cs="宋体" w:asciiTheme="majorEastAsia" w:hAnsiTheme="majorEastAsia" w:eastAsiaTheme="majorEastAsia"/>
          <w:kern w:val="0"/>
          <w:sz w:val="28"/>
          <w:lang w:val="en-US" w:eastAsia="zh-CN"/>
        </w:rPr>
        <w:t>8</w:t>
      </w:r>
      <w:r>
        <w:rPr>
          <w:rFonts w:hint="eastAsia" w:cs="宋体" w:asciiTheme="majorEastAsia" w:hAnsiTheme="majorEastAsia" w:eastAsiaTheme="majorEastAsia"/>
          <w:kern w:val="0"/>
          <w:sz w:val="28"/>
        </w:rPr>
        <w:t>年大熊猫保护成就、熊猫生态文化发展成果、大熊猫国际交流与合作成效，进一步提高人们对大熊猫生长现状、栖息环境、生态文化的关注度，推进野生动物保护、全球生态环境事业发展，四川省大熊猫生态与文化建设促进会、中国熊猫网（中英文版）联合开展2018年大熊猫十大新闻评选活动，欢迎广大网友、专家学者、新闻媒体和社会各界积极参与，评出2018年度全球范围内大熊猫十大新闻。</w:t>
      </w:r>
    </w:p>
    <w:p>
      <w:pPr>
        <w:widowControl/>
        <w:numPr>
          <w:ilvl w:val="0"/>
          <w:numId w:val="1"/>
        </w:numPr>
        <w:spacing w:line="360" w:lineRule="exact"/>
        <w:ind w:left="560" w:leftChars="0" w:firstLine="0" w:firstLineChars="0"/>
        <w:jc w:val="left"/>
        <w:rPr>
          <w:rFonts w:hint="eastAsia" w:ascii="微软雅黑" w:hAnsi="微软雅黑" w:eastAsia="微软雅黑" w:cs="宋体"/>
          <w:b/>
          <w:kern w:val="0"/>
          <w:sz w:val="28"/>
        </w:rPr>
      </w:pPr>
      <w:r>
        <w:rPr>
          <w:rFonts w:hint="eastAsia" w:ascii="微软雅黑" w:hAnsi="微软雅黑" w:eastAsia="微软雅黑" w:cs="宋体"/>
          <w:b/>
          <w:kern w:val="0"/>
          <w:sz w:val="28"/>
        </w:rPr>
        <w:t>活动组织机构</w:t>
      </w:r>
    </w:p>
    <w:p>
      <w:pPr>
        <w:ind w:firstLine="560" w:firstLineChars="200"/>
        <w:rPr>
          <w:rFonts w:hint="eastAsia"/>
          <w:sz w:val="28"/>
          <w:szCs w:val="28"/>
          <w:lang w:val="en-US"/>
        </w:rPr>
      </w:pPr>
      <w:r>
        <w:rPr>
          <w:rFonts w:hint="eastAsia"/>
          <w:sz w:val="28"/>
          <w:szCs w:val="28"/>
          <w:lang w:val="en-US" w:eastAsia="zh-CN"/>
        </w:rPr>
        <w:t>指导单位：大熊猫国家公园四川省管理局</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主办单位：四川省大熊猫生态与文化建设促进会</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中国熊猫网（中英文版）</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协办单位：</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承办单位：四川雅安市盼达文化传播有限公司</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支持媒体：新华网、光明网、中国经济网、腾讯网、网易网、搜狐网、新浪网、凤凰网、四川日报、四川在线、中国地市新闻网联盟、泛成渝新闻网联盟、雅安日报、雅安新报、北纬网、“掌上雅安”手机客户端、“四川雅安”微信公众号、北纬手机报、无线雅安APP、雅安全城网、雅安电视台微信公众号。</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成立评选委员会，由专业机构、权威专家学者、资深媒体人士、热心网友共同组成。评选办公室设在四川省雅安市小北街75号“四川省大熊猫生态与文化建设促进会”（办公室主任：竹间　联系人：夏天　，联系电话：0835-2351809　手机：15881230759，电子邮箱：ourpanda@sina.cn。）</w:t>
      </w:r>
    </w:p>
    <w:p>
      <w:pPr>
        <w:widowControl/>
        <w:spacing w:line="360" w:lineRule="exact"/>
        <w:jc w:val="left"/>
        <w:rPr>
          <w:rFonts w:ascii="微软雅黑" w:hAnsi="微软雅黑" w:eastAsia="微软雅黑" w:cs="宋体"/>
          <w:b/>
          <w:kern w:val="0"/>
          <w:sz w:val="28"/>
        </w:rPr>
      </w:pPr>
      <w:r>
        <w:rPr>
          <w:rFonts w:hint="eastAsia" w:cs="宋体" w:asciiTheme="majorEastAsia" w:hAnsiTheme="majorEastAsia" w:eastAsiaTheme="majorEastAsia"/>
          <w:kern w:val="0"/>
          <w:sz w:val="28"/>
        </w:rPr>
        <w:t>　　</w:t>
      </w:r>
      <w:r>
        <w:rPr>
          <w:rFonts w:hint="eastAsia" w:ascii="微软雅黑" w:hAnsi="微软雅黑" w:eastAsia="微软雅黑" w:cs="宋体"/>
          <w:b/>
          <w:kern w:val="0"/>
          <w:sz w:val="28"/>
        </w:rPr>
        <w:t>二、活动起止时间</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2018年11月</w:t>
      </w:r>
      <w:r>
        <w:rPr>
          <w:rFonts w:hint="eastAsia" w:cs="宋体" w:asciiTheme="majorEastAsia" w:hAnsiTheme="majorEastAsia" w:eastAsiaTheme="majorEastAsia"/>
          <w:kern w:val="0"/>
          <w:sz w:val="28"/>
          <w:lang w:val="en-US" w:eastAsia="zh-CN"/>
        </w:rPr>
        <w:t>3</w:t>
      </w:r>
      <w:r>
        <w:rPr>
          <w:rFonts w:hint="eastAsia" w:cs="宋体" w:asciiTheme="majorEastAsia" w:hAnsiTheme="majorEastAsia" w:eastAsiaTheme="majorEastAsia"/>
          <w:kern w:val="0"/>
          <w:sz w:val="28"/>
        </w:rPr>
        <w:t>0日至201</w:t>
      </w:r>
      <w:r>
        <w:rPr>
          <w:rFonts w:hint="eastAsia" w:cs="宋体" w:asciiTheme="majorEastAsia" w:hAnsiTheme="majorEastAsia" w:eastAsiaTheme="majorEastAsia"/>
          <w:kern w:val="0"/>
          <w:sz w:val="28"/>
          <w:lang w:val="en-US" w:eastAsia="zh-CN"/>
        </w:rPr>
        <w:t>9</w:t>
      </w:r>
      <w:r>
        <w:rPr>
          <w:rFonts w:hint="eastAsia" w:cs="宋体" w:asciiTheme="majorEastAsia" w:hAnsiTheme="majorEastAsia" w:eastAsiaTheme="majorEastAsia"/>
          <w:kern w:val="0"/>
          <w:sz w:val="28"/>
        </w:rPr>
        <w:t>年1月上旬</w:t>
      </w:r>
    </w:p>
    <w:p>
      <w:pPr>
        <w:widowControl/>
        <w:spacing w:line="360" w:lineRule="exact"/>
        <w:jc w:val="left"/>
        <w:rPr>
          <w:rFonts w:ascii="微软雅黑" w:hAnsi="微软雅黑" w:eastAsia="微软雅黑" w:cs="宋体"/>
          <w:b/>
          <w:kern w:val="0"/>
          <w:sz w:val="28"/>
        </w:rPr>
      </w:pPr>
      <w:r>
        <w:rPr>
          <w:rFonts w:hint="eastAsia" w:cs="宋体" w:asciiTheme="majorEastAsia" w:hAnsiTheme="majorEastAsia" w:eastAsiaTheme="majorEastAsia"/>
          <w:kern w:val="0"/>
          <w:sz w:val="28"/>
        </w:rPr>
        <w:t>　　</w:t>
      </w:r>
      <w:r>
        <w:rPr>
          <w:rFonts w:hint="eastAsia" w:ascii="微软雅黑" w:hAnsi="微软雅黑" w:eastAsia="微软雅黑" w:cs="宋体"/>
          <w:b/>
          <w:kern w:val="0"/>
          <w:sz w:val="28"/>
        </w:rPr>
        <w:t>三、十大新闻评选要求</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1、在2018年1月1日至2018年1</w:t>
      </w:r>
      <w:r>
        <w:rPr>
          <w:rFonts w:hint="eastAsia" w:cs="宋体" w:asciiTheme="majorEastAsia" w:hAnsiTheme="majorEastAsia" w:eastAsiaTheme="majorEastAsia"/>
          <w:kern w:val="0"/>
          <w:sz w:val="28"/>
          <w:lang w:val="en-US" w:eastAsia="zh-CN"/>
        </w:rPr>
        <w:t>2</w:t>
      </w:r>
      <w:r>
        <w:rPr>
          <w:rFonts w:hint="eastAsia" w:cs="宋体" w:asciiTheme="majorEastAsia" w:hAnsiTheme="majorEastAsia" w:eastAsiaTheme="majorEastAsia"/>
          <w:kern w:val="0"/>
          <w:sz w:val="28"/>
        </w:rPr>
        <w:t>月3</w:t>
      </w:r>
      <w:r>
        <w:rPr>
          <w:rFonts w:hint="eastAsia" w:cs="宋体" w:asciiTheme="majorEastAsia" w:hAnsiTheme="majorEastAsia" w:eastAsiaTheme="majorEastAsia"/>
          <w:kern w:val="0"/>
          <w:sz w:val="28"/>
          <w:lang w:val="en-US" w:eastAsia="zh-CN"/>
        </w:rPr>
        <w:t>1</w:t>
      </w:r>
      <w:r>
        <w:rPr>
          <w:rFonts w:hint="eastAsia" w:cs="宋体" w:asciiTheme="majorEastAsia" w:hAnsiTheme="majorEastAsia" w:eastAsiaTheme="majorEastAsia"/>
          <w:kern w:val="0"/>
          <w:sz w:val="28"/>
        </w:rPr>
        <w:t>日一年时间内，发生在全球范围内与大熊猫保护事业、栖息地保护和恢复、野生种群的研究和复壮、熊猫生态文化建设等相关联的新闻事件。</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2、参评新闻事件具备有广泛社会影响、典型社会意义、社会关注度高、有积极性、有代表性等特点。</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3、为方便网民阅读和后期评选工作的开展，参评新闻需提供电子版本，包含文、图和视频等形式。</w:t>
      </w:r>
    </w:p>
    <w:p>
      <w:pPr>
        <w:widowControl/>
        <w:spacing w:line="360" w:lineRule="exact"/>
        <w:ind w:firstLine="570"/>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4、参评新闻事件必须来源于国内外权威新闻网站。如：新华网、人民网、中国日报网、英国广播公司网、美国有线电视新闻网、中国熊猫网等。</w:t>
      </w:r>
    </w:p>
    <w:p>
      <w:pPr>
        <w:widowControl/>
        <w:spacing w:line="360" w:lineRule="exact"/>
        <w:jc w:val="left"/>
        <w:rPr>
          <w:rFonts w:ascii="微软雅黑" w:hAnsi="微软雅黑" w:eastAsia="微软雅黑" w:cs="宋体"/>
          <w:b/>
          <w:kern w:val="0"/>
          <w:sz w:val="28"/>
        </w:rPr>
      </w:pPr>
      <w:r>
        <w:rPr>
          <w:rFonts w:hint="eastAsia" w:cs="宋体" w:asciiTheme="majorEastAsia" w:hAnsiTheme="majorEastAsia" w:eastAsiaTheme="majorEastAsia"/>
          <w:kern w:val="0"/>
          <w:sz w:val="28"/>
        </w:rPr>
        <w:t>　　</w:t>
      </w:r>
      <w:r>
        <w:rPr>
          <w:rFonts w:hint="eastAsia" w:ascii="微软雅黑" w:hAnsi="微软雅黑" w:eastAsia="微软雅黑" w:cs="宋体"/>
          <w:b/>
          <w:kern w:val="0"/>
          <w:sz w:val="28"/>
        </w:rPr>
        <w:t>四、评选活动流程</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（一）候选新闻推荐阶段</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时间：2018年11月</w:t>
      </w:r>
      <w:r>
        <w:rPr>
          <w:rFonts w:hint="eastAsia" w:cs="宋体" w:asciiTheme="majorEastAsia" w:hAnsiTheme="majorEastAsia" w:eastAsiaTheme="majorEastAsia"/>
          <w:kern w:val="0"/>
          <w:sz w:val="28"/>
          <w:lang w:val="en-US" w:eastAsia="zh-CN"/>
        </w:rPr>
        <w:t>3</w:t>
      </w:r>
      <w:r>
        <w:rPr>
          <w:rFonts w:hint="eastAsia" w:cs="宋体" w:asciiTheme="majorEastAsia" w:hAnsiTheme="majorEastAsia" w:eastAsiaTheme="majorEastAsia"/>
          <w:kern w:val="0"/>
          <w:sz w:val="28"/>
        </w:rPr>
        <w:t>0日—1</w:t>
      </w:r>
      <w:r>
        <w:rPr>
          <w:rFonts w:hint="eastAsia" w:cs="宋体" w:asciiTheme="majorEastAsia" w:hAnsiTheme="majorEastAsia" w:eastAsiaTheme="majorEastAsia"/>
          <w:kern w:val="0"/>
          <w:sz w:val="28"/>
          <w:lang w:val="en-US" w:eastAsia="zh-CN"/>
        </w:rPr>
        <w:t>2</w:t>
      </w:r>
      <w:r>
        <w:rPr>
          <w:rFonts w:hint="eastAsia" w:cs="宋体" w:asciiTheme="majorEastAsia" w:hAnsiTheme="majorEastAsia" w:eastAsiaTheme="majorEastAsia"/>
          <w:kern w:val="0"/>
          <w:sz w:val="28"/>
        </w:rPr>
        <w:t>月</w:t>
      </w:r>
      <w:r>
        <w:rPr>
          <w:rFonts w:hint="eastAsia" w:cs="宋体" w:asciiTheme="majorEastAsia" w:hAnsiTheme="majorEastAsia" w:eastAsiaTheme="majorEastAsia"/>
          <w:kern w:val="0"/>
          <w:sz w:val="28"/>
          <w:lang w:val="en-US" w:eastAsia="zh-CN"/>
        </w:rPr>
        <w:t>10</w:t>
      </w:r>
      <w:r>
        <w:rPr>
          <w:rFonts w:hint="eastAsia" w:cs="宋体" w:asciiTheme="majorEastAsia" w:hAnsiTheme="majorEastAsia" w:eastAsiaTheme="majorEastAsia"/>
          <w:kern w:val="0"/>
          <w:sz w:val="28"/>
        </w:rPr>
        <w:t>日</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（1）本次评选活动的候选新闻推荐采取网友推荐、机构推荐、媒体推荐、业内专家推荐的方式进行。推荐新闻事件数量不限。推荐新闻事件所用语言仅限中文和英文。</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2）业内专家、媒体朋友、广大网民可登陆本次评选活动指定官方网站“中国熊猫网（www.ourpanda.com）”或者活动唯一授权网站“北纬网（www.beiww.com)”中的活动专题页面下载“首届大熊猫十大新闻评选活动候选新闻推荐表”进行填写申报。填写要求：注明推荐新闻标题、新闻链接、新闻来源，并写明推荐理由，字数100至300字之间。具体详见附件。</w:t>
      </w:r>
    </w:p>
    <w:p>
      <w:pPr>
        <w:widowControl/>
        <w:spacing w:line="360" w:lineRule="exact"/>
        <w:ind w:firstLine="555"/>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（3）推荐新闻投递只接受网络邮箱投递方式。相关信息填写完成后在指定日期内将电子表格发送至本次活动指定邮箱：ourpanda@sina.cn，截止日期以网络提交时间为准。</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（二）新闻筛选及初审</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时间：2018年1</w:t>
      </w:r>
      <w:r>
        <w:rPr>
          <w:rFonts w:hint="eastAsia" w:cs="宋体" w:asciiTheme="majorEastAsia" w:hAnsiTheme="majorEastAsia" w:eastAsiaTheme="majorEastAsia"/>
          <w:kern w:val="0"/>
          <w:sz w:val="28"/>
          <w:lang w:val="en-US" w:eastAsia="zh-CN"/>
        </w:rPr>
        <w:t>2</w:t>
      </w:r>
      <w:r>
        <w:rPr>
          <w:rFonts w:hint="eastAsia" w:cs="宋体" w:asciiTheme="majorEastAsia" w:hAnsiTheme="majorEastAsia" w:eastAsiaTheme="majorEastAsia"/>
          <w:kern w:val="0"/>
          <w:sz w:val="28"/>
        </w:rPr>
        <w:t>月</w:t>
      </w:r>
      <w:r>
        <w:rPr>
          <w:rFonts w:hint="eastAsia" w:cs="宋体" w:asciiTheme="majorEastAsia" w:hAnsiTheme="majorEastAsia" w:eastAsiaTheme="majorEastAsia"/>
          <w:kern w:val="0"/>
          <w:sz w:val="28"/>
          <w:lang w:val="en-US" w:eastAsia="zh-CN"/>
        </w:rPr>
        <w:t>11</w:t>
      </w:r>
      <w:r>
        <w:rPr>
          <w:rFonts w:hint="eastAsia" w:cs="宋体" w:asciiTheme="majorEastAsia" w:hAnsiTheme="majorEastAsia" w:eastAsiaTheme="majorEastAsia"/>
          <w:kern w:val="0"/>
          <w:sz w:val="28"/>
        </w:rPr>
        <w:t>日至2018年1</w:t>
      </w:r>
      <w:r>
        <w:rPr>
          <w:rFonts w:hint="eastAsia" w:cs="宋体" w:asciiTheme="majorEastAsia" w:hAnsiTheme="majorEastAsia" w:eastAsiaTheme="majorEastAsia"/>
          <w:kern w:val="0"/>
          <w:sz w:val="28"/>
          <w:lang w:val="en-US" w:eastAsia="zh-CN"/>
        </w:rPr>
        <w:t>2</w:t>
      </w:r>
      <w:r>
        <w:rPr>
          <w:rFonts w:hint="eastAsia" w:cs="宋体" w:asciiTheme="majorEastAsia" w:hAnsiTheme="majorEastAsia" w:eastAsiaTheme="majorEastAsia"/>
          <w:kern w:val="0"/>
          <w:sz w:val="28"/>
        </w:rPr>
        <w:t>月</w:t>
      </w:r>
      <w:r>
        <w:rPr>
          <w:rFonts w:hint="eastAsia" w:cs="宋体" w:asciiTheme="majorEastAsia" w:hAnsiTheme="majorEastAsia" w:eastAsiaTheme="majorEastAsia"/>
          <w:kern w:val="0"/>
          <w:sz w:val="28"/>
          <w:lang w:val="en-US" w:eastAsia="zh-CN"/>
        </w:rPr>
        <w:t>25</w:t>
      </w:r>
      <w:r>
        <w:rPr>
          <w:rFonts w:hint="eastAsia" w:cs="宋体" w:asciiTheme="majorEastAsia" w:hAnsiTheme="majorEastAsia" w:eastAsiaTheme="majorEastAsia"/>
          <w:kern w:val="0"/>
          <w:sz w:val="28"/>
        </w:rPr>
        <w:t>日</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（1）本次评选活动办公室将对投递新闻进行筛选，将符合要求的新闻事件提交活动评选委员会进行初审，根据评选基本条件选出30个候选新闻。</w:t>
      </w:r>
    </w:p>
    <w:p>
      <w:pPr>
        <w:widowControl/>
        <w:spacing w:line="360" w:lineRule="exact"/>
        <w:ind w:firstLine="555"/>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（2）初审将按照“坚持标准、确保质量”的要求，将具备一定典型意义、社会关注度高的大熊猫相关新闻评选出来。</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(三）候选新闻评选与公示</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时间：2018年12月</w:t>
      </w:r>
      <w:r>
        <w:rPr>
          <w:rFonts w:hint="eastAsia" w:cs="宋体" w:asciiTheme="majorEastAsia" w:hAnsiTheme="majorEastAsia" w:eastAsiaTheme="majorEastAsia"/>
          <w:kern w:val="0"/>
          <w:sz w:val="28"/>
          <w:lang w:val="en-US" w:eastAsia="zh-CN"/>
        </w:rPr>
        <w:t>26</w:t>
      </w:r>
      <w:r>
        <w:rPr>
          <w:rFonts w:hint="eastAsia" w:cs="宋体" w:asciiTheme="majorEastAsia" w:hAnsiTheme="majorEastAsia" w:eastAsiaTheme="majorEastAsia"/>
          <w:kern w:val="0"/>
          <w:sz w:val="28"/>
        </w:rPr>
        <w:t>日至201</w:t>
      </w:r>
      <w:r>
        <w:rPr>
          <w:rFonts w:hint="eastAsia" w:cs="宋体" w:asciiTheme="majorEastAsia" w:hAnsiTheme="majorEastAsia" w:eastAsiaTheme="majorEastAsia"/>
          <w:kern w:val="0"/>
          <w:sz w:val="28"/>
          <w:lang w:val="en-US" w:eastAsia="zh-CN"/>
        </w:rPr>
        <w:t>8</w:t>
      </w:r>
      <w:r>
        <w:rPr>
          <w:rFonts w:hint="eastAsia" w:cs="宋体" w:asciiTheme="majorEastAsia" w:hAnsiTheme="majorEastAsia" w:eastAsiaTheme="majorEastAsia"/>
          <w:kern w:val="0"/>
          <w:sz w:val="28"/>
        </w:rPr>
        <w:t>年1</w:t>
      </w:r>
      <w:r>
        <w:rPr>
          <w:rFonts w:hint="eastAsia" w:cs="宋体" w:asciiTheme="majorEastAsia" w:hAnsiTheme="majorEastAsia" w:eastAsiaTheme="majorEastAsia"/>
          <w:kern w:val="0"/>
          <w:sz w:val="28"/>
          <w:lang w:val="en-US" w:eastAsia="zh-CN"/>
        </w:rPr>
        <w:t>2</w:t>
      </w:r>
      <w:bookmarkStart w:id="0" w:name="_GoBack"/>
      <w:bookmarkEnd w:id="0"/>
      <w:r>
        <w:rPr>
          <w:rFonts w:hint="eastAsia" w:cs="宋体" w:asciiTheme="majorEastAsia" w:hAnsiTheme="majorEastAsia" w:eastAsiaTheme="majorEastAsia"/>
          <w:kern w:val="0"/>
          <w:sz w:val="28"/>
        </w:rPr>
        <w:t>月</w:t>
      </w:r>
      <w:r>
        <w:rPr>
          <w:rFonts w:hint="eastAsia" w:cs="宋体" w:asciiTheme="majorEastAsia" w:hAnsiTheme="majorEastAsia" w:eastAsiaTheme="majorEastAsia"/>
          <w:kern w:val="0"/>
          <w:sz w:val="28"/>
          <w:lang w:val="en-US" w:eastAsia="zh-CN"/>
        </w:rPr>
        <w:t>31</w:t>
      </w:r>
      <w:r>
        <w:rPr>
          <w:rFonts w:hint="eastAsia" w:cs="宋体" w:asciiTheme="majorEastAsia" w:hAnsiTheme="majorEastAsia" w:eastAsiaTheme="majorEastAsia"/>
          <w:kern w:val="0"/>
          <w:sz w:val="28"/>
        </w:rPr>
        <w:t>日</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评选委员会将在协办媒体及活动指定网站上公布候选新闻名单、评选活动的程序、评选条件；</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中国熊猫网将设立活动专题网站，对30个候选新闻进行公示，供广大网民浏览、了解。北纬网对专题网页进行同步转载。四川雅安微信公众号、掌上雅安手机客户端等协办媒体平台也会同步进行公示。</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公示期间，同步进行评选。2018年度大熊猫十大新闻的最终评定将采用公众投票和专家评委投票两种方式进行。</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网民请在候选新闻公示期间，登陆中国熊猫网或北纬网2018年度大熊猫十大新闻评选活动专题网页，从30个候选新闻当中进行投票。</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评选委员会根据投票结果，按照网友投票数占40%分值、专家评委会投票占60%分值的原则，将得票数居前10位的新闻评为2018年全球“大熊猫十大新闻”。</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(四）评选结果公布与活动奖励</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xml:space="preserve">　　2018年度大熊猫十大新闻评选活动结果将通过雅安日报、雅安新报、中国熊猫网、北纬网、北纬手机报、“掌上雅安”手机客户端、《熊猫世界》会刊、四川雅安微信公众号等支持媒体平台向社会正式公布。 </w:t>
      </w:r>
    </w:p>
    <w:p>
      <w:pPr>
        <w:widowControl/>
        <w:spacing w:line="360" w:lineRule="exact"/>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　　2018年度大熊猫十大新闻评选活动结果公布后，活动主办方将对新闻推荐人（单位）给予一定奖励。</w:t>
      </w:r>
    </w:p>
    <w:p>
      <w:pPr>
        <w:widowControl/>
        <w:spacing w:line="360" w:lineRule="exact"/>
        <w:ind w:firstLine="585"/>
        <w:jc w:val="left"/>
        <w:rPr>
          <w:rFonts w:cs="宋体" w:asciiTheme="majorEastAsia" w:hAnsiTheme="majorEastAsia" w:eastAsiaTheme="majorEastAsia"/>
          <w:kern w:val="0"/>
          <w:sz w:val="28"/>
        </w:rPr>
      </w:pPr>
      <w:r>
        <w:rPr>
          <w:rFonts w:hint="eastAsia" w:cs="宋体" w:asciiTheme="majorEastAsia" w:hAnsiTheme="majorEastAsia" w:eastAsiaTheme="majorEastAsia"/>
          <w:kern w:val="0"/>
          <w:sz w:val="28"/>
        </w:rPr>
        <w:t>公布时间：201</w:t>
      </w:r>
      <w:r>
        <w:rPr>
          <w:rFonts w:hint="eastAsia" w:cs="宋体" w:asciiTheme="majorEastAsia" w:hAnsiTheme="majorEastAsia" w:eastAsiaTheme="majorEastAsia"/>
          <w:kern w:val="0"/>
          <w:sz w:val="28"/>
          <w:lang w:val="en-US" w:eastAsia="zh-CN"/>
        </w:rPr>
        <w:t>9</w:t>
      </w:r>
      <w:r>
        <w:rPr>
          <w:rFonts w:hint="eastAsia" w:cs="宋体" w:asciiTheme="majorEastAsia" w:hAnsiTheme="majorEastAsia" w:eastAsiaTheme="majorEastAsia"/>
          <w:kern w:val="0"/>
          <w:sz w:val="28"/>
        </w:rPr>
        <w:t>年1月</w:t>
      </w:r>
      <w:r>
        <w:rPr>
          <w:rFonts w:hint="eastAsia" w:cs="宋体" w:asciiTheme="majorEastAsia" w:hAnsiTheme="majorEastAsia" w:eastAsiaTheme="majorEastAsia"/>
          <w:kern w:val="0"/>
          <w:sz w:val="28"/>
          <w:lang w:val="en-US" w:eastAsia="zh-CN"/>
        </w:rPr>
        <w:t>上</w:t>
      </w:r>
      <w:r>
        <w:rPr>
          <w:rFonts w:hint="eastAsia" w:cs="宋体" w:asciiTheme="majorEastAsia" w:hAnsiTheme="majorEastAsia" w:eastAsiaTheme="majorEastAsia"/>
          <w:kern w:val="0"/>
          <w:sz w:val="28"/>
        </w:rPr>
        <w:t>旬</w:t>
      </w:r>
    </w:p>
    <w:p>
      <w:pPr>
        <w:widowControl/>
        <w:spacing w:line="360" w:lineRule="exact"/>
        <w:ind w:firstLine="585"/>
        <w:jc w:val="left"/>
        <w:rPr>
          <w:rFonts w:ascii="微软雅黑" w:hAnsi="微软雅黑" w:eastAsia="微软雅黑" w:cs="宋体"/>
          <w:kern w:val="0"/>
          <w:sz w:val="28"/>
        </w:rPr>
      </w:pPr>
    </w:p>
    <w:p>
      <w:pPr>
        <w:widowControl/>
        <w:spacing w:line="360" w:lineRule="exact"/>
        <w:jc w:val="left"/>
        <w:rPr>
          <w:rFonts w:ascii="微软雅黑" w:hAnsi="微软雅黑" w:eastAsia="微软雅黑" w:cs="宋体"/>
          <w:kern w:val="0"/>
          <w:sz w:val="28"/>
        </w:rPr>
      </w:pPr>
      <w:r>
        <w:rPr>
          <w:rFonts w:hint="eastAsia" w:ascii="微软雅黑" w:hAnsi="微软雅黑" w:eastAsia="微软雅黑" w:cs="宋体"/>
          <w:kern w:val="0"/>
          <w:sz w:val="28"/>
        </w:rPr>
        <w:t>附件：</w:t>
      </w:r>
      <w:r>
        <w:rPr>
          <w:rFonts w:ascii="微软雅黑" w:hAnsi="微软雅黑" w:eastAsia="微软雅黑" w:cs="宋体"/>
          <w:kern w:val="0"/>
          <w:sz w:val="28"/>
        </w:rPr>
        <w:t xml:space="preserve"> </w:t>
      </w:r>
    </w:p>
    <w:p>
      <w:pPr>
        <w:widowControl/>
        <w:spacing w:line="360" w:lineRule="exact"/>
        <w:jc w:val="left"/>
        <w:rPr>
          <w:rFonts w:ascii="微软雅黑" w:hAnsi="微软雅黑" w:eastAsia="微软雅黑" w:cs="宋体"/>
          <w:kern w:val="0"/>
          <w:sz w:val="28"/>
        </w:rPr>
      </w:pPr>
    </w:p>
    <w:p>
      <w:pPr>
        <w:widowControl/>
        <w:spacing w:line="360" w:lineRule="exact"/>
        <w:jc w:val="center"/>
        <w:rPr>
          <w:rFonts w:ascii="微软雅黑" w:hAnsi="微软雅黑" w:eastAsia="微软雅黑" w:cs="宋体"/>
          <w:kern w:val="0"/>
          <w:sz w:val="28"/>
        </w:rPr>
      </w:pPr>
      <w:r>
        <w:rPr>
          <w:rFonts w:hint="eastAsia" w:ascii="微软雅黑" w:hAnsi="微软雅黑" w:eastAsia="微软雅黑" w:cs="宋体"/>
          <w:kern w:val="0"/>
          <w:sz w:val="28"/>
        </w:rPr>
        <w:t>大熊猫十大新闻评选活动新闻推荐表</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300"/>
        <w:gridCol w:w="2583"/>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1728" w:type="dxa"/>
            <w:vAlign w:val="center"/>
          </w:tcPr>
          <w:p>
            <w:pPr>
              <w:widowControl/>
              <w:spacing w:line="360" w:lineRule="exact"/>
              <w:ind w:firstLine="240" w:firstLineChars="100"/>
              <w:rPr>
                <w:rFonts w:ascii="微软雅黑" w:hAnsi="微软雅黑" w:eastAsia="微软雅黑"/>
                <w:sz w:val="24"/>
              </w:rPr>
            </w:pPr>
            <w:r>
              <w:rPr>
                <w:rFonts w:hint="eastAsia" w:ascii="微软雅黑" w:hAnsi="微软雅黑" w:eastAsia="微软雅黑"/>
                <w:sz w:val="24"/>
              </w:rPr>
              <w:t>推荐人（单位）名称</w:t>
            </w:r>
          </w:p>
        </w:tc>
        <w:tc>
          <w:tcPr>
            <w:tcW w:w="2300" w:type="dxa"/>
          </w:tcPr>
          <w:p>
            <w:pPr>
              <w:widowControl/>
              <w:spacing w:line="360" w:lineRule="exact"/>
              <w:rPr>
                <w:rFonts w:ascii="微软雅黑" w:hAnsi="微软雅黑" w:eastAsia="微软雅黑"/>
                <w:sz w:val="24"/>
              </w:rPr>
            </w:pPr>
          </w:p>
        </w:tc>
        <w:tc>
          <w:tcPr>
            <w:tcW w:w="2583" w:type="dxa"/>
          </w:tcPr>
          <w:p>
            <w:pPr>
              <w:widowControl/>
              <w:spacing w:line="360" w:lineRule="exact"/>
              <w:rPr>
                <w:rFonts w:ascii="微软雅黑" w:hAnsi="微软雅黑" w:eastAsia="微软雅黑"/>
                <w:sz w:val="24"/>
              </w:rPr>
            </w:pPr>
            <w:r>
              <w:rPr>
                <w:rFonts w:hint="eastAsia" w:ascii="微软雅黑" w:hAnsi="微软雅黑" w:eastAsia="微软雅黑"/>
                <w:bCs/>
                <w:sz w:val="24"/>
              </w:rPr>
              <w:t>联系方式</w:t>
            </w:r>
          </w:p>
        </w:tc>
        <w:tc>
          <w:tcPr>
            <w:tcW w:w="1911" w:type="dxa"/>
          </w:tcPr>
          <w:p>
            <w:pPr>
              <w:widowControl/>
              <w:spacing w:line="360" w:lineRule="exact"/>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728" w:type="dxa"/>
            <w:vAlign w:val="center"/>
          </w:tcPr>
          <w:p>
            <w:pPr>
              <w:widowControl/>
              <w:spacing w:line="360" w:lineRule="exact"/>
              <w:ind w:firstLine="240" w:firstLineChars="100"/>
              <w:rPr>
                <w:rFonts w:ascii="微软雅黑" w:hAnsi="微软雅黑" w:eastAsia="微软雅黑"/>
                <w:sz w:val="24"/>
              </w:rPr>
            </w:pPr>
            <w:r>
              <w:rPr>
                <w:rFonts w:hint="eastAsia" w:ascii="微软雅黑" w:hAnsi="微软雅黑" w:eastAsia="微软雅黑"/>
                <w:sz w:val="24"/>
              </w:rPr>
              <w:t>新闻标题</w:t>
            </w:r>
          </w:p>
        </w:tc>
        <w:tc>
          <w:tcPr>
            <w:tcW w:w="6794" w:type="dxa"/>
            <w:gridSpan w:val="3"/>
          </w:tcPr>
          <w:p>
            <w:pPr>
              <w:widowControl/>
              <w:spacing w:line="360" w:lineRule="exact"/>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728" w:type="dxa"/>
            <w:vAlign w:val="center"/>
          </w:tcPr>
          <w:p>
            <w:pPr>
              <w:widowControl/>
              <w:spacing w:line="360" w:lineRule="exact"/>
              <w:jc w:val="center"/>
              <w:rPr>
                <w:rFonts w:ascii="微软雅黑" w:hAnsi="微软雅黑" w:eastAsia="微软雅黑"/>
                <w:sz w:val="24"/>
              </w:rPr>
            </w:pPr>
            <w:r>
              <w:rPr>
                <w:rFonts w:hint="eastAsia" w:ascii="微软雅黑" w:hAnsi="微软雅黑" w:eastAsia="微软雅黑"/>
                <w:sz w:val="24"/>
              </w:rPr>
              <w:t>新闻网址</w:t>
            </w:r>
          </w:p>
        </w:tc>
        <w:tc>
          <w:tcPr>
            <w:tcW w:w="6794" w:type="dxa"/>
            <w:gridSpan w:val="3"/>
          </w:tcPr>
          <w:p>
            <w:pPr>
              <w:widowControl/>
              <w:spacing w:line="360" w:lineRule="exact"/>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728" w:type="dxa"/>
            <w:vAlign w:val="center"/>
          </w:tcPr>
          <w:p>
            <w:pPr>
              <w:widowControl/>
              <w:spacing w:line="360" w:lineRule="exact"/>
              <w:jc w:val="center"/>
              <w:rPr>
                <w:rFonts w:ascii="微软雅黑" w:hAnsi="微软雅黑" w:eastAsia="微软雅黑"/>
                <w:sz w:val="24"/>
              </w:rPr>
            </w:pPr>
            <w:r>
              <w:rPr>
                <w:rFonts w:hint="eastAsia" w:ascii="微软雅黑" w:hAnsi="微软雅黑" w:eastAsia="微软雅黑"/>
                <w:sz w:val="24"/>
              </w:rPr>
              <w:t>新闻来源</w:t>
            </w:r>
          </w:p>
        </w:tc>
        <w:tc>
          <w:tcPr>
            <w:tcW w:w="6794" w:type="dxa"/>
            <w:gridSpan w:val="3"/>
          </w:tcPr>
          <w:p>
            <w:pPr>
              <w:widowControl/>
              <w:spacing w:line="360" w:lineRule="exact"/>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8" w:type="dxa"/>
            <w:vAlign w:val="center"/>
          </w:tcPr>
          <w:p>
            <w:pPr>
              <w:widowControl/>
              <w:spacing w:line="360" w:lineRule="exact"/>
              <w:jc w:val="center"/>
              <w:rPr>
                <w:rFonts w:ascii="微软雅黑" w:hAnsi="微软雅黑" w:eastAsia="微软雅黑"/>
                <w:sz w:val="24"/>
              </w:rPr>
            </w:pPr>
            <w:r>
              <w:rPr>
                <w:rFonts w:hint="eastAsia" w:ascii="微软雅黑" w:hAnsi="微软雅黑" w:eastAsia="微软雅黑"/>
                <w:sz w:val="24"/>
              </w:rPr>
              <w:t>推荐理由</w:t>
            </w:r>
          </w:p>
        </w:tc>
        <w:tc>
          <w:tcPr>
            <w:tcW w:w="6794" w:type="dxa"/>
            <w:gridSpan w:val="3"/>
          </w:tcPr>
          <w:p>
            <w:pPr>
              <w:widowControl/>
              <w:spacing w:line="360" w:lineRule="exact"/>
              <w:rPr>
                <w:rFonts w:ascii="微软雅黑" w:hAnsi="微软雅黑" w:eastAsia="微软雅黑"/>
                <w:sz w:val="24"/>
              </w:rPr>
            </w:pPr>
            <w:r>
              <w:rPr>
                <w:rFonts w:hint="eastAsia" w:ascii="微软雅黑" w:hAnsi="微软雅黑" w:eastAsia="微软雅黑"/>
                <w:sz w:val="24"/>
              </w:rPr>
              <w:t>（字数</w:t>
            </w:r>
            <w:r>
              <w:rPr>
                <w:rFonts w:ascii="微软雅黑" w:hAnsi="微软雅黑" w:eastAsia="微软雅黑"/>
                <w:sz w:val="24"/>
              </w:rPr>
              <w:t>100</w:t>
            </w:r>
            <w:r>
              <w:rPr>
                <w:rFonts w:hint="eastAsia" w:ascii="微软雅黑" w:hAnsi="微软雅黑" w:eastAsia="微软雅黑"/>
                <w:sz w:val="24"/>
              </w:rPr>
              <w:t>至</w:t>
            </w:r>
            <w:r>
              <w:rPr>
                <w:rFonts w:ascii="微软雅黑" w:hAnsi="微软雅黑" w:eastAsia="微软雅黑"/>
                <w:sz w:val="24"/>
              </w:rPr>
              <w:t>300</w:t>
            </w:r>
            <w:r>
              <w:rPr>
                <w:rFonts w:hint="eastAsia" w:ascii="微软雅黑" w:hAnsi="微软雅黑" w:eastAsia="微软雅黑"/>
                <w:sz w:val="24"/>
              </w:rPr>
              <w:t>字以内）</w:t>
            </w:r>
          </w:p>
          <w:p>
            <w:pPr>
              <w:widowControl/>
              <w:spacing w:line="360" w:lineRule="exact"/>
              <w:ind w:right="980"/>
              <w:jc w:val="center"/>
              <w:rPr>
                <w:rFonts w:ascii="微软雅黑" w:hAnsi="微软雅黑" w:eastAsia="微软雅黑"/>
                <w:sz w:val="24"/>
              </w:rPr>
            </w:pPr>
          </w:p>
          <w:p>
            <w:pPr>
              <w:widowControl/>
              <w:spacing w:line="360" w:lineRule="exact"/>
              <w:ind w:right="980"/>
              <w:jc w:val="center"/>
              <w:rPr>
                <w:rFonts w:ascii="微软雅黑" w:hAnsi="微软雅黑" w:eastAsia="微软雅黑"/>
                <w:sz w:val="24"/>
              </w:rPr>
            </w:pPr>
          </w:p>
          <w:p>
            <w:pPr>
              <w:widowControl/>
              <w:spacing w:line="360" w:lineRule="exact"/>
              <w:ind w:right="980"/>
              <w:jc w:val="center"/>
              <w:rPr>
                <w:rFonts w:ascii="微软雅黑" w:hAnsi="微软雅黑" w:eastAsia="微软雅黑"/>
                <w:sz w:val="24"/>
              </w:rPr>
            </w:pPr>
            <w:r>
              <w:rPr>
                <w:rFonts w:ascii="微软雅黑" w:hAnsi="微软雅黑" w:eastAsia="微软雅黑"/>
                <w:sz w:val="24"/>
              </w:rPr>
              <w:t xml:space="preserve">                                                                                   </w:t>
            </w:r>
          </w:p>
          <w:p>
            <w:pPr>
              <w:widowControl/>
              <w:spacing w:line="360" w:lineRule="exact"/>
              <w:ind w:left="4670" w:leftChars="1881" w:hanging="720" w:hangingChars="300"/>
              <w:rPr>
                <w:rFonts w:ascii="微软雅黑" w:hAnsi="微软雅黑" w:eastAsia="微软雅黑"/>
                <w:sz w:val="24"/>
              </w:rPr>
            </w:pPr>
          </w:p>
          <w:p>
            <w:pPr>
              <w:widowControl/>
              <w:spacing w:line="360" w:lineRule="exact"/>
              <w:ind w:left="4670" w:leftChars="1881" w:hanging="720" w:hangingChars="300"/>
              <w:rPr>
                <w:rFonts w:ascii="微软雅黑" w:hAnsi="微软雅黑" w:eastAsia="微软雅黑"/>
                <w:sz w:val="24"/>
              </w:rPr>
            </w:pPr>
            <w:r>
              <w:rPr>
                <w:rFonts w:ascii="微软雅黑" w:hAnsi="微软雅黑" w:eastAsia="微软雅黑"/>
                <w:sz w:val="24"/>
              </w:rPr>
              <w:t xml:space="preserve">                     </w:t>
            </w:r>
          </w:p>
          <w:p>
            <w:pPr>
              <w:widowControl/>
              <w:spacing w:line="360" w:lineRule="exact"/>
              <w:ind w:left="4550" w:leftChars="1881" w:hanging="600" w:hangingChars="250"/>
              <w:rPr>
                <w:rFonts w:ascii="微软雅黑" w:hAnsi="微软雅黑" w:eastAsia="微软雅黑"/>
                <w:sz w:val="24"/>
              </w:rPr>
            </w:pPr>
            <w:r>
              <w:rPr>
                <w:rFonts w:ascii="微软雅黑" w:hAnsi="微软雅黑" w:eastAsia="微软雅黑"/>
                <w:sz w:val="24"/>
              </w:rPr>
              <w:t xml:space="preserve">        </w:t>
            </w:r>
            <w:r>
              <w:rPr>
                <w:rFonts w:hint="eastAsia" w:ascii="微软雅黑" w:hAnsi="微软雅黑" w:eastAsia="微软雅黑"/>
                <w:sz w:val="24"/>
              </w:rPr>
              <w:t>年</w:t>
            </w:r>
            <w:r>
              <w:rPr>
                <w:rFonts w:ascii="微软雅黑" w:hAnsi="微软雅黑" w:eastAsia="微软雅黑"/>
                <w:sz w:val="24"/>
              </w:rPr>
              <w:t xml:space="preserve"> </w:t>
            </w:r>
            <w:r>
              <w:rPr>
                <w:rFonts w:hint="eastAsia" w:ascii="微软雅黑" w:hAnsi="微软雅黑" w:eastAsia="微软雅黑"/>
                <w:sz w:val="24"/>
              </w:rPr>
              <w:t>月</w:t>
            </w:r>
            <w:r>
              <w:rPr>
                <w:rFonts w:ascii="微软雅黑" w:hAnsi="微软雅黑" w:eastAsia="微软雅黑"/>
                <w:sz w:val="24"/>
              </w:rPr>
              <w:t xml:space="preserve"> </w:t>
            </w:r>
            <w:r>
              <w:rPr>
                <w:rFonts w:hint="eastAsia" w:ascii="微软雅黑" w:hAnsi="微软雅黑" w:eastAsia="微软雅黑"/>
                <w:sz w:val="24"/>
              </w:rPr>
              <w:t>日</w:t>
            </w:r>
          </w:p>
        </w:tc>
      </w:tr>
    </w:tbl>
    <w:p>
      <w:pPr>
        <w:spacing w:line="360" w:lineRule="exact"/>
        <w:rPr>
          <w:rFonts w:ascii="微软雅黑" w:hAnsi="微软雅黑" w:eastAsia="微软雅黑"/>
        </w:rPr>
      </w:pPr>
    </w:p>
    <w:p>
      <w:pPr>
        <w:rPr>
          <w:rFonts w:ascii="微软雅黑" w:hAnsi="微软雅黑" w:eastAsia="微软雅黑"/>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589D2"/>
    <w:multiLevelType w:val="singleLevel"/>
    <w:tmpl w:val="5B9589D2"/>
    <w:lvl w:ilvl="0" w:tentative="0">
      <w:start w:val="1"/>
      <w:numFmt w:val="chineseCounting"/>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98"/>
    <w:rsid w:val="00015F99"/>
    <w:rsid w:val="000A5A57"/>
    <w:rsid w:val="00134C3F"/>
    <w:rsid w:val="0020349C"/>
    <w:rsid w:val="00235E0C"/>
    <w:rsid w:val="00246E98"/>
    <w:rsid w:val="00266D44"/>
    <w:rsid w:val="002C7780"/>
    <w:rsid w:val="002E0597"/>
    <w:rsid w:val="003C2DEA"/>
    <w:rsid w:val="00445353"/>
    <w:rsid w:val="004B7393"/>
    <w:rsid w:val="004D0C0D"/>
    <w:rsid w:val="00546A60"/>
    <w:rsid w:val="005B6458"/>
    <w:rsid w:val="005D35DB"/>
    <w:rsid w:val="005F5973"/>
    <w:rsid w:val="00632F35"/>
    <w:rsid w:val="006B4A86"/>
    <w:rsid w:val="00737E0D"/>
    <w:rsid w:val="007932D9"/>
    <w:rsid w:val="008A33F1"/>
    <w:rsid w:val="008F6C9E"/>
    <w:rsid w:val="00956AEB"/>
    <w:rsid w:val="009A4B3A"/>
    <w:rsid w:val="00A8364E"/>
    <w:rsid w:val="00B117F0"/>
    <w:rsid w:val="00B30457"/>
    <w:rsid w:val="00B41F60"/>
    <w:rsid w:val="00B4506D"/>
    <w:rsid w:val="00BC5A53"/>
    <w:rsid w:val="00BD52BE"/>
    <w:rsid w:val="00BF41C2"/>
    <w:rsid w:val="00CC7C82"/>
    <w:rsid w:val="00CD578D"/>
    <w:rsid w:val="00D02F2E"/>
    <w:rsid w:val="00D34236"/>
    <w:rsid w:val="00E21BA8"/>
    <w:rsid w:val="00E470F5"/>
    <w:rsid w:val="00E64F62"/>
    <w:rsid w:val="00EF14F5"/>
    <w:rsid w:val="00F0753D"/>
    <w:rsid w:val="00F4258C"/>
    <w:rsid w:val="351756FF"/>
    <w:rsid w:val="49C11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341</Words>
  <Characters>1950</Characters>
  <Lines>16</Lines>
  <Paragraphs>4</Paragraphs>
  <TotalTime>13</TotalTime>
  <ScaleCrop>false</ScaleCrop>
  <LinksUpToDate>false</LinksUpToDate>
  <CharactersWithSpaces>2287</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2018-11-19T02:54:00Z</dcterms:created>
  <dc:creator>y410</dc:creator>
  <cp:lastModifiedBy>Administrator</cp:lastModifiedBy>
  <dcterms:modified xsi:type="dcterms:W3CDTF">2018-12-03T04:00:40Z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