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ind w:firstLine="585"/>
        <w:jc w:val="center"/>
        <w:rPr>
          <w:rFonts w:hint="eastAsia" w:asciiTheme="majorEastAsia" w:hAnsiTheme="majorEastAsia" w:eastAsiaTheme="majorEastAsia" w:cstheme="majorEastAsia"/>
          <w:b w:val="0"/>
          <w:bCs/>
          <w:kern w:val="0"/>
          <w:sz w:val="36"/>
          <w:szCs w:val="36"/>
        </w:rPr>
      </w:pPr>
      <w:r>
        <w:rPr>
          <w:rFonts w:hint="eastAsia" w:asciiTheme="majorEastAsia" w:hAnsiTheme="majorEastAsia" w:eastAsiaTheme="majorEastAsia" w:cstheme="majorEastAsia"/>
          <w:b w:val="0"/>
          <w:bCs/>
          <w:kern w:val="0"/>
          <w:sz w:val="36"/>
          <w:szCs w:val="36"/>
        </w:rPr>
        <w:t>202</w:t>
      </w:r>
      <w:r>
        <w:rPr>
          <w:rFonts w:hint="eastAsia" w:asciiTheme="majorEastAsia" w:hAnsiTheme="majorEastAsia" w:eastAsiaTheme="majorEastAsia" w:cstheme="majorEastAsia"/>
          <w:b w:val="0"/>
          <w:bCs/>
          <w:kern w:val="0"/>
          <w:sz w:val="36"/>
          <w:szCs w:val="36"/>
          <w:lang w:val="en-US" w:eastAsia="zh-CN"/>
        </w:rPr>
        <w:t>1</w:t>
      </w:r>
      <w:r>
        <w:rPr>
          <w:rFonts w:hint="eastAsia" w:asciiTheme="majorEastAsia" w:hAnsiTheme="majorEastAsia" w:eastAsiaTheme="majorEastAsia" w:cstheme="majorEastAsia"/>
          <w:b w:val="0"/>
          <w:bCs/>
          <w:kern w:val="0"/>
          <w:sz w:val="36"/>
          <w:szCs w:val="36"/>
        </w:rPr>
        <w:t>年大熊猫十大新闻评选活动启动</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lang w:eastAsia="zh-CN"/>
        </w:rPr>
        <w:t>在庆祝建党一</w:t>
      </w:r>
      <w:r>
        <w:rPr>
          <w:rFonts w:hint="eastAsia" w:asciiTheme="majorEastAsia" w:hAnsiTheme="majorEastAsia" w:eastAsiaTheme="majorEastAsia" w:cstheme="majorEastAsia"/>
          <w:b w:val="0"/>
          <w:bCs/>
          <w:kern w:val="0"/>
          <w:sz w:val="30"/>
          <w:szCs w:val="30"/>
          <w:lang w:val="en-US" w:eastAsia="zh-CN"/>
        </w:rPr>
        <w:t>百周年之际，</w:t>
      </w:r>
      <w:r>
        <w:rPr>
          <w:rFonts w:hint="eastAsia" w:asciiTheme="majorEastAsia" w:hAnsiTheme="majorEastAsia" w:eastAsiaTheme="majorEastAsia" w:cstheme="majorEastAsia"/>
          <w:b w:val="0"/>
          <w:bCs/>
          <w:kern w:val="0"/>
          <w:sz w:val="30"/>
          <w:szCs w:val="30"/>
          <w:lang w:eastAsia="zh-CN"/>
        </w:rPr>
        <w:t>大熊猫保护事业和大熊猫生态文化建设又取得长足的进步。</w:t>
      </w:r>
      <w:r>
        <w:rPr>
          <w:rFonts w:hint="eastAsia" w:asciiTheme="majorEastAsia" w:hAnsiTheme="majorEastAsia" w:eastAsiaTheme="majorEastAsia" w:cstheme="majorEastAsia"/>
          <w:b w:val="0"/>
          <w:bCs/>
          <w:kern w:val="0"/>
          <w:sz w:val="30"/>
          <w:szCs w:val="30"/>
        </w:rPr>
        <w:t>为了回顾202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大熊猫保护成就、熊猫生态文化发展成果、大熊猫国际交流与合作成效，进一步提高人们对大熊猫生长现状、栖息环境、生态文化的关注度，推进野生动物保护、全球生态环境事业发展，四川省大熊猫生态与文化建设促进会开展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年大熊猫十大新闻评选活动，欢迎广大网友、专家学者、新闻媒体和社会各界积极参与，评出202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年度全球范围内大熊猫十大新闻。</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一、活动组织机构</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主办单位：四川省大熊猫生态与文化建设促进会、四川省林业和草原局宣传中心、大熊猫国家公园雅安管理分局、大熊猫国家公园佛坪管理分局、大熊猫祁连山国家公园甘肃省管理局白水江分局</w:t>
      </w:r>
    </w:p>
    <w:p>
      <w:pPr>
        <w:widowControl/>
        <w:spacing w:line="360" w:lineRule="exact"/>
        <w:ind w:firstLine="600" w:firstLineChars="200"/>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承办单位：大熊猫网、雅安市盼达文化传播有限公司承办</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成立评选委员会，由专业机构、权威专家学者、资深媒体人士、热心网友共同组成。评选办公室设在四川省雅安市小北街75号“四川省大熊猫生态与文化建设促进会”（联系人：竹间，联系电话：0835-2351809，电子邮箱：</w:t>
      </w:r>
      <w:r>
        <w:rPr>
          <w:rFonts w:hint="eastAsia" w:asciiTheme="majorEastAsia" w:hAnsiTheme="majorEastAsia" w:eastAsiaTheme="majorEastAsia" w:cstheme="majorEastAsia"/>
          <w:b w:val="0"/>
          <w:bCs/>
        </w:rPr>
        <w:fldChar w:fldCharType="begin"/>
      </w:r>
      <w:r>
        <w:rPr>
          <w:rFonts w:hint="eastAsia" w:asciiTheme="majorEastAsia" w:hAnsiTheme="majorEastAsia" w:eastAsiaTheme="majorEastAsia" w:cstheme="majorEastAsia"/>
          <w:b w:val="0"/>
          <w:bCs/>
        </w:rPr>
        <w:instrText xml:space="preserve"> HYPERLINK "mailto:ourpanda@sina.cn" </w:instrText>
      </w:r>
      <w:r>
        <w:rPr>
          <w:rFonts w:hint="eastAsia" w:asciiTheme="majorEastAsia" w:hAnsiTheme="majorEastAsia" w:eastAsiaTheme="majorEastAsia" w:cstheme="majorEastAsia"/>
          <w:b w:val="0"/>
          <w:bCs/>
        </w:rPr>
        <w:fldChar w:fldCharType="separate"/>
      </w:r>
      <w:r>
        <w:rPr>
          <w:rStyle w:val="5"/>
          <w:rFonts w:hint="eastAsia" w:asciiTheme="majorEastAsia" w:hAnsiTheme="majorEastAsia" w:eastAsiaTheme="majorEastAsia" w:cstheme="majorEastAsia"/>
          <w:b w:val="0"/>
          <w:bCs/>
          <w:kern w:val="0"/>
          <w:sz w:val="30"/>
          <w:szCs w:val="30"/>
        </w:rPr>
        <w:t>ourpanda@sina.cn</w:t>
      </w:r>
      <w:r>
        <w:rPr>
          <w:rStyle w:val="5"/>
          <w:rFonts w:hint="eastAsia" w:asciiTheme="majorEastAsia" w:hAnsiTheme="majorEastAsia" w:eastAsiaTheme="majorEastAsia" w:cstheme="majorEastAsia"/>
          <w:b w:val="0"/>
          <w:bCs/>
          <w:kern w:val="0"/>
          <w:sz w:val="30"/>
          <w:szCs w:val="30"/>
        </w:rPr>
        <w:fldChar w:fldCharType="end"/>
      </w:r>
      <w:r>
        <w:rPr>
          <w:rFonts w:hint="eastAsia" w:asciiTheme="majorEastAsia" w:hAnsiTheme="majorEastAsia" w:eastAsiaTheme="majorEastAsia" w:cstheme="majorEastAsia"/>
          <w:b w:val="0"/>
          <w:bCs/>
          <w:kern w:val="0"/>
          <w:sz w:val="30"/>
          <w:szCs w:val="30"/>
        </w:rPr>
        <w:t>。）</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二、活动起止时间</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年11月2</w:t>
      </w:r>
      <w:r>
        <w:rPr>
          <w:rFonts w:hint="eastAsia" w:asciiTheme="majorEastAsia" w:hAnsiTheme="majorEastAsia" w:eastAsiaTheme="majorEastAsia" w:cstheme="majorEastAsia"/>
          <w:b w:val="0"/>
          <w:bCs/>
          <w:kern w:val="0"/>
          <w:sz w:val="30"/>
          <w:szCs w:val="30"/>
          <w:lang w:val="en-US" w:eastAsia="zh-CN"/>
        </w:rPr>
        <w:t>6</w:t>
      </w:r>
      <w:r>
        <w:rPr>
          <w:rFonts w:hint="eastAsia" w:asciiTheme="majorEastAsia" w:hAnsiTheme="majorEastAsia" w:eastAsiaTheme="majorEastAsia" w:cstheme="majorEastAsia"/>
          <w:b w:val="0"/>
          <w:bCs/>
          <w:kern w:val="0"/>
          <w:sz w:val="30"/>
          <w:szCs w:val="30"/>
        </w:rPr>
        <w:t>日至202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年12月20日</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三、十大新闻评选要求</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1、在202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年1月1日至202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年12月20日近一年时间内，发生在全球范围内与大熊猫保护事业、栖息地保护和恢复、野生种群的研究和复壮、熊猫生态文化建设等相关联的新闻事件。</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2、参评新闻事件具备有广泛社会影响、典型社会意义、社会关注度高、有积极性、有代表性等特点。</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3、为方便网民阅读和后期评选工作的开展，参评新闻需提供电子版本，包含文、图和视频等形式。</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4、参评新闻事件必须来源于国内外权威新闻网站。如：新华网、人民网、中国日报网等。</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四、评选活动流程</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（一）候选新闻推荐阶段</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年11月2</w:t>
      </w:r>
      <w:r>
        <w:rPr>
          <w:rFonts w:hint="eastAsia" w:asciiTheme="majorEastAsia" w:hAnsiTheme="majorEastAsia" w:eastAsiaTheme="majorEastAsia" w:cstheme="majorEastAsia"/>
          <w:b w:val="0"/>
          <w:bCs/>
          <w:kern w:val="0"/>
          <w:sz w:val="30"/>
          <w:szCs w:val="30"/>
          <w:lang w:val="en-US" w:eastAsia="zh-CN"/>
        </w:rPr>
        <w:t>6</w:t>
      </w:r>
      <w:r>
        <w:rPr>
          <w:rFonts w:hint="eastAsia" w:asciiTheme="majorEastAsia" w:hAnsiTheme="majorEastAsia" w:eastAsiaTheme="majorEastAsia" w:cstheme="majorEastAsia"/>
          <w:b w:val="0"/>
          <w:bCs/>
          <w:kern w:val="0"/>
          <w:sz w:val="30"/>
          <w:szCs w:val="30"/>
        </w:rPr>
        <w:t>日—12月10日</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（1）本次评选活动的候选新闻推荐采取网友推荐、机构推荐、媒体推荐、业内专家推荐的方式进行。推荐新闻事件数量不限。推荐新闻事件所用语言仅限中文。</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业内专家、媒体朋友、广大网民可在下方下载“首届大熊猫十大新闻评选活动候选新闻推荐表”进行填写申报。填写要求：注明推荐新闻标题、新闻链接、新闻来源，并写明推荐理由，字数100至300字之间。具体详见附件。</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（3）推荐新闻投递只接受网络邮箱投递方式。相关信息填写完成后在指定日期内将电子表格发送至本次活动指定邮箱：ourpanda@sina.cn，截止日期以网络提交时间为准。</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（二）新闻筛选及初审</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年12月11日至202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年12月15日</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（1）本次评选活动办公室将对投递新闻进行筛选，将符合要求的新闻事件提交活动评选委员会进行初审，根据评选基本条件选出30个候选新闻。</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（2）初审将按照“坚持标准、确保质量”的要求，将具备一定典型意义、社会关注度高的大熊猫相关新闻评选出来。</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(三）候选新闻评选与公示</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时间：202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年12月16日-202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年12月19日</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评选委员会将公布候选新闻名单、评选活动的程序、评选条件，并将对30个候选新闻进行公示。</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公示期间，同步进行评选。202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年度大熊猫十大新闻的最终评定将采用公众投票和专家评委投票两种方式进行。</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(四）评选结果公布与活动奖励</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年度大熊猫十大新闻评选活动结果将通过媒体平台向社会正式公布。</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年度大熊猫十大新闻评选活动结果公布后，活动主办方将对新闻推荐人（单位）给予一定奖励。</w:t>
      </w:r>
    </w:p>
    <w:p>
      <w:pPr>
        <w:widowControl/>
        <w:spacing w:line="360" w:lineRule="exact"/>
        <w:ind w:firstLine="585"/>
        <w:jc w:val="left"/>
        <w:rPr>
          <w:rFonts w:hint="eastAsia" w:asciiTheme="majorEastAsia" w:hAnsiTheme="majorEastAsia" w:eastAsiaTheme="majorEastAsia" w:cstheme="majorEastAsia"/>
          <w:b w:val="0"/>
          <w:bCs/>
          <w:kern w:val="0"/>
          <w:sz w:val="30"/>
          <w:szCs w:val="30"/>
        </w:rPr>
      </w:pPr>
      <w:r>
        <w:rPr>
          <w:rFonts w:hint="eastAsia" w:asciiTheme="majorEastAsia" w:hAnsiTheme="majorEastAsia" w:eastAsiaTheme="majorEastAsia" w:cstheme="majorEastAsia"/>
          <w:b w:val="0"/>
          <w:bCs/>
          <w:kern w:val="0"/>
          <w:sz w:val="30"/>
          <w:szCs w:val="30"/>
        </w:rPr>
        <w:t>公布时间：202</w:t>
      </w:r>
      <w:r>
        <w:rPr>
          <w:rFonts w:hint="eastAsia" w:asciiTheme="majorEastAsia" w:hAnsiTheme="majorEastAsia" w:eastAsiaTheme="majorEastAsia" w:cstheme="majorEastAsia"/>
          <w:b w:val="0"/>
          <w:bCs/>
          <w:kern w:val="0"/>
          <w:sz w:val="30"/>
          <w:szCs w:val="30"/>
          <w:lang w:val="en-US" w:eastAsia="zh-CN"/>
        </w:rPr>
        <w:t>1</w:t>
      </w:r>
      <w:r>
        <w:rPr>
          <w:rFonts w:hint="eastAsia" w:asciiTheme="majorEastAsia" w:hAnsiTheme="majorEastAsia" w:eastAsiaTheme="majorEastAsia" w:cstheme="majorEastAsia"/>
          <w:b w:val="0"/>
          <w:bCs/>
          <w:kern w:val="0"/>
          <w:sz w:val="30"/>
          <w:szCs w:val="30"/>
        </w:rPr>
        <w:t>年12月26日</w:t>
      </w: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left"/>
        <w:rPr>
          <w:rFonts w:hint="eastAsia" w:asciiTheme="majorEastAsia" w:hAnsiTheme="majorEastAsia" w:eastAsiaTheme="majorEastAsia" w:cstheme="majorEastAsia"/>
          <w:b w:val="0"/>
          <w:bCs/>
          <w:kern w:val="0"/>
          <w:sz w:val="28"/>
        </w:rPr>
      </w:pPr>
      <w:r>
        <w:rPr>
          <w:rFonts w:hint="eastAsia" w:asciiTheme="majorEastAsia" w:hAnsiTheme="majorEastAsia" w:eastAsiaTheme="majorEastAsia" w:cstheme="majorEastAsia"/>
          <w:b w:val="0"/>
          <w:bCs/>
          <w:kern w:val="0"/>
          <w:sz w:val="28"/>
        </w:rPr>
        <w:t>附件：</w:t>
      </w:r>
      <w:r>
        <w:rPr>
          <w:rFonts w:hint="eastAsia" w:asciiTheme="majorEastAsia" w:hAnsiTheme="majorEastAsia" w:eastAsiaTheme="majorEastAsia" w:cstheme="majorEastAsia"/>
          <w:b w:val="0"/>
          <w:bCs/>
          <w:kern w:val="0"/>
          <w:sz w:val="28"/>
        </w:rPr>
        <w:t xml:space="preserve"> </w:t>
      </w:r>
    </w:p>
    <w:p>
      <w:pPr>
        <w:widowControl/>
        <w:spacing w:line="360" w:lineRule="exact"/>
        <w:jc w:val="left"/>
        <w:rPr>
          <w:rFonts w:hint="eastAsia" w:asciiTheme="majorEastAsia" w:hAnsiTheme="majorEastAsia" w:eastAsiaTheme="majorEastAsia" w:cstheme="majorEastAsia"/>
          <w:b w:val="0"/>
          <w:bCs/>
          <w:kern w:val="0"/>
          <w:sz w:val="28"/>
        </w:rPr>
      </w:pPr>
    </w:p>
    <w:p>
      <w:pPr>
        <w:widowControl/>
        <w:spacing w:line="360" w:lineRule="exact"/>
        <w:jc w:val="center"/>
        <w:rPr>
          <w:rFonts w:hint="eastAsia" w:asciiTheme="majorEastAsia" w:hAnsiTheme="majorEastAsia" w:eastAsiaTheme="majorEastAsia" w:cstheme="majorEastAsia"/>
          <w:b w:val="0"/>
          <w:bCs/>
          <w:kern w:val="0"/>
          <w:sz w:val="28"/>
        </w:rPr>
      </w:pPr>
      <w:r>
        <w:rPr>
          <w:rFonts w:hint="eastAsia" w:asciiTheme="majorEastAsia" w:hAnsiTheme="majorEastAsia" w:eastAsiaTheme="majorEastAsia" w:cstheme="majorEastAsia"/>
          <w:b w:val="0"/>
          <w:bCs/>
          <w:kern w:val="0"/>
          <w:sz w:val="28"/>
        </w:rPr>
        <w:t>大熊猫十大新闻评选活动新闻推荐表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667"/>
        <w:gridCol w:w="131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634" w:type="dxa"/>
            <w:vAlign w:val="center"/>
          </w:tcPr>
          <w:p>
            <w:pPr>
              <w:widowControl/>
              <w:spacing w:line="360" w:lineRule="exact"/>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bCs w:val="0"/>
                <w:w w:val="66"/>
                <w:sz w:val="24"/>
                <w:szCs w:val="22"/>
              </w:rPr>
              <w:t>推荐人（单位）名称</w:t>
            </w:r>
          </w:p>
        </w:tc>
        <w:tc>
          <w:tcPr>
            <w:tcW w:w="3667" w:type="dxa"/>
          </w:tcPr>
          <w:p>
            <w:pPr>
              <w:widowControl/>
              <w:spacing w:line="360" w:lineRule="exact"/>
              <w:rPr>
                <w:rFonts w:hint="eastAsia" w:asciiTheme="majorEastAsia" w:hAnsiTheme="majorEastAsia" w:eastAsiaTheme="majorEastAsia" w:cstheme="majorEastAsia"/>
                <w:b w:val="0"/>
                <w:bCs/>
                <w:sz w:val="24"/>
              </w:rPr>
            </w:pPr>
          </w:p>
        </w:tc>
        <w:tc>
          <w:tcPr>
            <w:tcW w:w="1310"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联系方式</w:t>
            </w:r>
          </w:p>
        </w:tc>
        <w:tc>
          <w:tcPr>
            <w:tcW w:w="1911" w:type="dxa"/>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634" w:type="dxa"/>
            <w:vAlign w:val="center"/>
          </w:tcPr>
          <w:p>
            <w:pPr>
              <w:widowControl/>
              <w:spacing w:line="360" w:lineRule="exact"/>
              <w:ind w:firstLine="240" w:firstLineChars="10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新闻标题</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新闻网址</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新闻来源</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4" w:type="dxa"/>
            <w:vAlign w:val="center"/>
          </w:tcPr>
          <w:p>
            <w:pPr>
              <w:widowControl/>
              <w:spacing w:line="360" w:lineRule="exact"/>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推荐理由</w:t>
            </w:r>
          </w:p>
        </w:tc>
        <w:tc>
          <w:tcPr>
            <w:tcW w:w="6888" w:type="dxa"/>
            <w:gridSpan w:val="3"/>
          </w:tcPr>
          <w:p>
            <w:pPr>
              <w:widowControl/>
              <w:spacing w:line="360" w:lineRule="exact"/>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（字数</w:t>
            </w:r>
            <w:r>
              <w:rPr>
                <w:rFonts w:hint="eastAsia" w:asciiTheme="majorEastAsia" w:hAnsiTheme="majorEastAsia" w:eastAsiaTheme="majorEastAsia" w:cstheme="majorEastAsia"/>
                <w:b w:val="0"/>
                <w:bCs/>
                <w:sz w:val="24"/>
              </w:rPr>
              <w:t>100</w:t>
            </w:r>
            <w:r>
              <w:rPr>
                <w:rFonts w:hint="eastAsia" w:asciiTheme="majorEastAsia" w:hAnsiTheme="majorEastAsia" w:eastAsiaTheme="majorEastAsia" w:cstheme="majorEastAsia"/>
                <w:b w:val="0"/>
                <w:bCs/>
                <w:sz w:val="24"/>
              </w:rPr>
              <w:t>至</w:t>
            </w:r>
            <w:r>
              <w:rPr>
                <w:rFonts w:hint="eastAsia" w:asciiTheme="majorEastAsia" w:hAnsiTheme="majorEastAsia" w:eastAsiaTheme="majorEastAsia" w:cstheme="majorEastAsia"/>
                <w:b w:val="0"/>
                <w:bCs/>
                <w:sz w:val="24"/>
              </w:rPr>
              <w:t>300</w:t>
            </w:r>
            <w:r>
              <w:rPr>
                <w:rFonts w:hint="eastAsia" w:asciiTheme="majorEastAsia" w:hAnsiTheme="majorEastAsia" w:eastAsiaTheme="majorEastAsia" w:cstheme="majorEastAsia"/>
                <w:b w:val="0"/>
                <w:bCs/>
                <w:sz w:val="24"/>
              </w:rPr>
              <w:t>字以内）</w:t>
            </w:r>
          </w:p>
          <w:p>
            <w:pPr>
              <w:widowControl/>
              <w:spacing w:line="360" w:lineRule="exact"/>
              <w:ind w:right="980"/>
              <w:jc w:val="center"/>
              <w:rPr>
                <w:rFonts w:hint="eastAsia" w:asciiTheme="majorEastAsia" w:hAnsiTheme="majorEastAsia" w:eastAsiaTheme="majorEastAsia" w:cstheme="majorEastAsia"/>
                <w:b w:val="0"/>
                <w:bCs/>
                <w:sz w:val="24"/>
              </w:rPr>
            </w:pPr>
          </w:p>
          <w:p>
            <w:pPr>
              <w:widowControl/>
              <w:spacing w:line="360" w:lineRule="exact"/>
              <w:ind w:right="980"/>
              <w:jc w:val="center"/>
              <w:rPr>
                <w:rFonts w:hint="eastAsia" w:asciiTheme="majorEastAsia" w:hAnsiTheme="majorEastAsia" w:eastAsiaTheme="majorEastAsia" w:cstheme="majorEastAsia"/>
                <w:b w:val="0"/>
                <w:bCs/>
                <w:sz w:val="24"/>
              </w:rPr>
            </w:pPr>
          </w:p>
          <w:p>
            <w:pPr>
              <w:widowControl/>
              <w:spacing w:line="360" w:lineRule="exact"/>
              <w:ind w:right="980"/>
              <w:jc w:val="center"/>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w:t>
            </w: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p>
          <w:p>
            <w:pPr>
              <w:widowControl/>
              <w:spacing w:line="360" w:lineRule="exact"/>
              <w:ind w:left="4670" w:leftChars="1881" w:hanging="720" w:hangingChars="30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w:t>
            </w:r>
          </w:p>
          <w:p>
            <w:pPr>
              <w:widowControl/>
              <w:spacing w:line="360" w:lineRule="exact"/>
              <w:ind w:left="4550" w:leftChars="1881" w:hanging="600" w:hangingChars="25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 xml:space="preserve">        </w:t>
            </w:r>
            <w:r>
              <w:rPr>
                <w:rFonts w:hint="eastAsia" w:asciiTheme="majorEastAsia" w:hAnsiTheme="majorEastAsia" w:eastAsiaTheme="majorEastAsia" w:cstheme="majorEastAsia"/>
                <w:b w:val="0"/>
                <w:bCs/>
                <w:sz w:val="24"/>
              </w:rPr>
              <w:t>年</w:t>
            </w:r>
            <w:r>
              <w:rPr>
                <w:rFonts w:hint="eastAsia" w:asciiTheme="majorEastAsia" w:hAnsiTheme="majorEastAsia" w:eastAsiaTheme="majorEastAsia" w:cstheme="majorEastAsia"/>
                <w:b w:val="0"/>
                <w:bCs/>
                <w:sz w:val="24"/>
              </w:rPr>
              <w:t xml:space="preserve"> </w:t>
            </w:r>
            <w:r>
              <w:rPr>
                <w:rFonts w:hint="eastAsia" w:asciiTheme="majorEastAsia" w:hAnsiTheme="majorEastAsia" w:eastAsiaTheme="majorEastAsia" w:cstheme="majorEastAsia"/>
                <w:b w:val="0"/>
                <w:bCs/>
                <w:sz w:val="24"/>
              </w:rPr>
              <w:t>月</w:t>
            </w:r>
            <w:r>
              <w:rPr>
                <w:rFonts w:hint="eastAsia" w:asciiTheme="majorEastAsia" w:hAnsiTheme="majorEastAsia" w:eastAsiaTheme="majorEastAsia" w:cstheme="majorEastAsia"/>
                <w:b w:val="0"/>
                <w:bCs/>
                <w:sz w:val="24"/>
              </w:rPr>
              <w:t xml:space="preserve"> </w:t>
            </w:r>
            <w:r>
              <w:rPr>
                <w:rFonts w:hint="eastAsia" w:asciiTheme="majorEastAsia" w:hAnsiTheme="majorEastAsia" w:eastAsiaTheme="majorEastAsia" w:cstheme="majorEastAsia"/>
                <w:b w:val="0"/>
                <w:bCs/>
                <w:sz w:val="24"/>
              </w:rPr>
              <w:t>日</w:t>
            </w:r>
          </w:p>
        </w:tc>
      </w:tr>
    </w:tbl>
    <w:p>
      <w:pPr>
        <w:spacing w:line="360" w:lineRule="exact"/>
        <w:rPr>
          <w:rFonts w:hint="eastAsia" w:asciiTheme="majorEastAsia" w:hAnsiTheme="majorEastAsia" w:eastAsiaTheme="majorEastAsia" w:cstheme="majorEastAsia"/>
          <w:b w:val="0"/>
          <w:bCs/>
        </w:rPr>
      </w:pPr>
    </w:p>
    <w:p>
      <w:pPr>
        <w:rPr>
          <w:rFonts w:hint="eastAsia" w:asciiTheme="majorEastAsia" w:hAnsiTheme="majorEastAsia" w:eastAsiaTheme="majorEastAsia" w:cstheme="majorEastAsia"/>
          <w:b w:val="0"/>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启功字体繁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98"/>
    <w:rsid w:val="00015F99"/>
    <w:rsid w:val="00020044"/>
    <w:rsid w:val="000A5A57"/>
    <w:rsid w:val="00115E7B"/>
    <w:rsid w:val="00116890"/>
    <w:rsid w:val="0013425F"/>
    <w:rsid w:val="00134C3F"/>
    <w:rsid w:val="0020349C"/>
    <w:rsid w:val="00235E0C"/>
    <w:rsid w:val="00246E98"/>
    <w:rsid w:val="00266D44"/>
    <w:rsid w:val="002C7780"/>
    <w:rsid w:val="002E0597"/>
    <w:rsid w:val="0031735C"/>
    <w:rsid w:val="00327919"/>
    <w:rsid w:val="003B0418"/>
    <w:rsid w:val="003C2DEA"/>
    <w:rsid w:val="003F48D4"/>
    <w:rsid w:val="00445353"/>
    <w:rsid w:val="004B7393"/>
    <w:rsid w:val="004D0C0D"/>
    <w:rsid w:val="00546A60"/>
    <w:rsid w:val="005A2DF4"/>
    <w:rsid w:val="005B6458"/>
    <w:rsid w:val="005D35DB"/>
    <w:rsid w:val="005F5973"/>
    <w:rsid w:val="00632F35"/>
    <w:rsid w:val="006B4A86"/>
    <w:rsid w:val="00737E0D"/>
    <w:rsid w:val="007932D9"/>
    <w:rsid w:val="008A33F1"/>
    <w:rsid w:val="008F6C9E"/>
    <w:rsid w:val="00956AEB"/>
    <w:rsid w:val="009A4B3A"/>
    <w:rsid w:val="009D7005"/>
    <w:rsid w:val="00A12493"/>
    <w:rsid w:val="00A8364E"/>
    <w:rsid w:val="00AE5150"/>
    <w:rsid w:val="00B117F0"/>
    <w:rsid w:val="00B30457"/>
    <w:rsid w:val="00B41F60"/>
    <w:rsid w:val="00B4506D"/>
    <w:rsid w:val="00BC5A53"/>
    <w:rsid w:val="00BD52BE"/>
    <w:rsid w:val="00BF41C2"/>
    <w:rsid w:val="00C156F0"/>
    <w:rsid w:val="00CC7C82"/>
    <w:rsid w:val="00CD578D"/>
    <w:rsid w:val="00D02F2E"/>
    <w:rsid w:val="00D34236"/>
    <w:rsid w:val="00DD6469"/>
    <w:rsid w:val="00E21BA8"/>
    <w:rsid w:val="00E470F5"/>
    <w:rsid w:val="00E53D86"/>
    <w:rsid w:val="00E64F62"/>
    <w:rsid w:val="00EC6461"/>
    <w:rsid w:val="00EF14F5"/>
    <w:rsid w:val="00F0753D"/>
    <w:rsid w:val="00F4258C"/>
    <w:rsid w:val="00F72BAF"/>
    <w:rsid w:val="2E0F17D4"/>
    <w:rsid w:val="351756FF"/>
    <w:rsid w:val="3E293513"/>
    <w:rsid w:val="49C11771"/>
    <w:rsid w:val="5BC744EA"/>
    <w:rsid w:val="5DF71D77"/>
    <w:rsid w:val="6C573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themeColor="hyperlink"/>
      <w:u w:val="single"/>
      <w14:textFill>
        <w14:solidFill>
          <w14:schemeClr w14:val="hlink"/>
        </w14:solidFill>
      </w14:textFill>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262</Words>
  <Characters>1494</Characters>
  <Lines>12</Lines>
  <Paragraphs>3</Paragraphs>
  <TotalTime>0</TotalTime>
  <ScaleCrop>false</ScaleCrop>
  <LinksUpToDate>false</LinksUpToDate>
  <CharactersWithSpaces>1753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2020-12-03T05:32:00Z</dcterms:created>
  <dc:creator>y410</dc:creator>
  <cp:lastModifiedBy>Administrator</cp:lastModifiedBy>
  <cp:lastPrinted>2021-11-25T03:37:39Z</cp:lastPrinted>
  <dcterms:modified xsi:type="dcterms:W3CDTF">2021-11-25T04:00:49Z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y fmtid="{D5CDD505-2E9C-101B-9397-08002B2CF9AE}" pid="3" name="ICV">
    <vt:lpwstr>9AFB0C49491E4C2996843CADBDF42C10</vt:lpwstr>
  </property>
</Properties>
</file>